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2039F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28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2039F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10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</w:t>
            </w:r>
            <w:r w:rsidR="009770CE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>1</w:t>
            </w:r>
            <w:r w:rsidR="002B6A36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</w:t>
            </w:r>
            <w:r w:rsidR="00B006F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2039F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161</w:t>
            </w:r>
            <w:bookmarkStart w:id="0" w:name="_GoBack"/>
            <w:bookmarkEnd w:id="0"/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B11BF7">
        <w:rPr>
          <w:sz w:val="28"/>
          <w:szCs w:val="28"/>
        </w:rPr>
        <w:t>14.11.2019 года 179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C34FB">
        <w:rPr>
          <w:sz w:val="28"/>
          <w:szCs w:val="28"/>
        </w:rPr>
        <w:t>–</w:t>
      </w:r>
      <w:r w:rsidR="009748B6">
        <w:rPr>
          <w:sz w:val="28"/>
          <w:szCs w:val="28"/>
        </w:rPr>
        <w:t xml:space="preserve"> </w:t>
      </w:r>
      <w:r w:rsidR="00AC34FB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ED7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D1EC1">
              <w:rPr>
                <w:sz w:val="28"/>
                <w:szCs w:val="28"/>
              </w:rPr>
              <w:t>109979,1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80428C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  <w:r w:rsidR="003664F8">
              <w:rPr>
                <w:sz w:val="28"/>
                <w:szCs w:val="28"/>
              </w:rPr>
              <w:t>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804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428C">
              <w:rPr>
                <w:sz w:val="28"/>
                <w:szCs w:val="28"/>
              </w:rPr>
              <w:t>054</w:t>
            </w:r>
            <w:r>
              <w:rPr>
                <w:sz w:val="28"/>
                <w:szCs w:val="28"/>
              </w:rPr>
              <w:t>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AD1EC1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3066,3</w:t>
            </w:r>
          </w:p>
        </w:tc>
        <w:tc>
          <w:tcPr>
            <w:tcW w:w="1672" w:type="dxa"/>
          </w:tcPr>
          <w:p w:rsidR="00110B44" w:rsidRDefault="007D71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2498,6</w:t>
            </w:r>
          </w:p>
        </w:tc>
        <w:tc>
          <w:tcPr>
            <w:tcW w:w="1479" w:type="dxa"/>
          </w:tcPr>
          <w:p w:rsidR="00110B44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AD1EC1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25764,9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2472,7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4878,1</w:t>
            </w:r>
          </w:p>
        </w:tc>
      </w:tr>
      <w:tr w:rsidR="00ED78AA" w:rsidTr="00E357DE">
        <w:tc>
          <w:tcPr>
            <w:tcW w:w="2115" w:type="dxa"/>
            <w:vMerge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2455,0</w:t>
            </w:r>
          </w:p>
        </w:tc>
        <w:tc>
          <w:tcPr>
            <w:tcW w:w="1672" w:type="dxa"/>
          </w:tcPr>
          <w:p w:rsidR="00ED78AA" w:rsidRDefault="00ED78AA">
            <w:r w:rsidRPr="00E25515">
              <w:rPr>
                <w:sz w:val="28"/>
                <w:szCs w:val="28"/>
              </w:rPr>
              <w:t>2405,4</w:t>
            </w:r>
          </w:p>
        </w:tc>
        <w:tc>
          <w:tcPr>
            <w:tcW w:w="1479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D78AA" w:rsidRDefault="00ED78AA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4860,4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</w:t>
            </w:r>
            <w:r w:rsidR="003664F8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D5A67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46421,2</w:t>
            </w:r>
          </w:p>
        </w:tc>
      </w:tr>
    </w:tbl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p w:rsidR="00AD1EC1" w:rsidRDefault="00AD1EC1" w:rsidP="00AD1E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Pr="003A6DCB">
        <w:t>«</w:t>
      </w:r>
      <w:r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>
        <w:rPr>
          <w:sz w:val="28"/>
          <w:szCs w:val="28"/>
        </w:rPr>
        <w:t>» на 2020 - 2024 годы</w:t>
      </w:r>
      <w:r w:rsidRPr="00BE407A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 2</w:t>
      </w:r>
      <w:r w:rsidRPr="00BE407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</w:t>
      </w:r>
      <w:r w:rsidRPr="00BE407A">
        <w:rPr>
          <w:sz w:val="28"/>
          <w:szCs w:val="28"/>
        </w:rPr>
        <w:t>рограмме изложить в следующей редакции:</w:t>
      </w:r>
    </w:p>
    <w:p w:rsidR="00AD1EC1" w:rsidRDefault="00AD1EC1" w:rsidP="00AD1E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AD1EC1" w:rsidTr="000A52ED">
        <w:tc>
          <w:tcPr>
            <w:tcW w:w="2115" w:type="dxa"/>
            <w:vMerge w:val="restart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AD1EC1" w:rsidRDefault="00AD1EC1" w:rsidP="00AD1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>льной подпрограммы составляет 107130,9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AD1EC1" w:rsidTr="000A52ED">
        <w:tc>
          <w:tcPr>
            <w:tcW w:w="2115" w:type="dxa"/>
            <w:vMerge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AD1EC1" w:rsidTr="000A52ED">
        <w:tc>
          <w:tcPr>
            <w:tcW w:w="2115" w:type="dxa"/>
            <w:vMerge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AD1EC1" w:rsidRDefault="00AD1EC1" w:rsidP="000A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27485,7</w:t>
            </w:r>
          </w:p>
        </w:tc>
      </w:tr>
      <w:tr w:rsidR="00AD1EC1" w:rsidTr="000A52ED">
        <w:tc>
          <w:tcPr>
            <w:tcW w:w="2115" w:type="dxa"/>
            <w:vMerge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2865,5</w:t>
            </w:r>
          </w:p>
        </w:tc>
        <w:tc>
          <w:tcPr>
            <w:tcW w:w="1672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AD1EC1" w:rsidRDefault="00AD1EC1" w:rsidP="000A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25133,4</w:t>
            </w:r>
          </w:p>
        </w:tc>
      </w:tr>
      <w:tr w:rsidR="00AD1EC1" w:rsidTr="000A52ED">
        <w:tc>
          <w:tcPr>
            <w:tcW w:w="2115" w:type="dxa"/>
            <w:vMerge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2281,8</w:t>
            </w:r>
          </w:p>
        </w:tc>
        <w:tc>
          <w:tcPr>
            <w:tcW w:w="1672" w:type="dxa"/>
          </w:tcPr>
          <w:p w:rsidR="00AD1EC1" w:rsidRDefault="00AD1EC1" w:rsidP="000A52ED">
            <w:pPr>
              <w:jc w:val="center"/>
            </w:pPr>
            <w:r w:rsidRPr="000B78DE"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AD1EC1" w:rsidRDefault="00AD1EC1" w:rsidP="000A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4349,7</w:t>
            </w:r>
          </w:p>
        </w:tc>
      </w:tr>
      <w:tr w:rsidR="00AD1EC1" w:rsidTr="000A52ED">
        <w:tc>
          <w:tcPr>
            <w:tcW w:w="2115" w:type="dxa"/>
            <w:vMerge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AD1EC1" w:rsidRPr="00AB524A" w:rsidRDefault="00AD1EC1" w:rsidP="000A52ED">
            <w:pPr>
              <w:jc w:val="center"/>
            </w:pPr>
            <w:r>
              <w:rPr>
                <w:sz w:val="28"/>
                <w:szCs w:val="28"/>
              </w:rPr>
              <w:t>2264,2</w:t>
            </w:r>
          </w:p>
        </w:tc>
        <w:tc>
          <w:tcPr>
            <w:tcW w:w="1672" w:type="dxa"/>
          </w:tcPr>
          <w:p w:rsidR="00AD1EC1" w:rsidRDefault="00AD1EC1" w:rsidP="000A52ED">
            <w:pPr>
              <w:jc w:val="center"/>
            </w:pPr>
            <w:r w:rsidRPr="000B78DE">
              <w:rPr>
                <w:sz w:val="28"/>
                <w:szCs w:val="28"/>
              </w:rPr>
              <w:t>2067,9</w:t>
            </w:r>
          </w:p>
        </w:tc>
        <w:tc>
          <w:tcPr>
            <w:tcW w:w="1479" w:type="dxa"/>
          </w:tcPr>
          <w:p w:rsidR="00AD1EC1" w:rsidRDefault="00AD1EC1" w:rsidP="000A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D1EC1" w:rsidRDefault="00AD1EC1" w:rsidP="000A52ED">
            <w:pPr>
              <w:jc w:val="center"/>
            </w:pPr>
            <w:r>
              <w:rPr>
                <w:sz w:val="28"/>
                <w:szCs w:val="28"/>
              </w:rPr>
              <w:t>4332,1</w:t>
            </w:r>
          </w:p>
        </w:tc>
      </w:tr>
      <w:tr w:rsidR="00AD1EC1" w:rsidTr="000A52ED">
        <w:tc>
          <w:tcPr>
            <w:tcW w:w="2115" w:type="dxa"/>
            <w:vMerge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D1EC1" w:rsidRDefault="00AD1EC1" w:rsidP="000A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AD1EC1" w:rsidRPr="00AB524A" w:rsidRDefault="00AD1EC1" w:rsidP="000A52ED">
            <w:pPr>
              <w:jc w:val="center"/>
            </w:pPr>
            <w:r w:rsidRPr="00167599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AD1EC1" w:rsidRPr="00AB524A" w:rsidRDefault="00AD1EC1" w:rsidP="000A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AD1EC1" w:rsidRDefault="00AD1EC1" w:rsidP="000A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AD1EC1" w:rsidRDefault="00AD1EC1" w:rsidP="000A52ED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</w:tbl>
    <w:p w:rsidR="00AD1EC1" w:rsidRDefault="00AD1EC1" w:rsidP="00AD1E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07A" w:rsidRPr="00BC6B60" w:rsidRDefault="009748B6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50348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50348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3E75C3" w:rsidP="00654DF6">
      <w:pPr>
        <w:tabs>
          <w:tab w:val="left" w:pos="65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654DF6" w:rsidRPr="003A6DC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54DF6" w:rsidRPr="003A6DCB">
        <w:rPr>
          <w:sz w:val="28"/>
          <w:szCs w:val="28"/>
        </w:rPr>
        <w:t xml:space="preserve">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3E75C3">
        <w:rPr>
          <w:sz w:val="28"/>
          <w:szCs w:val="28"/>
        </w:rPr>
        <w:t xml:space="preserve">     </w:t>
      </w:r>
      <w:r w:rsidR="00B63C74">
        <w:rPr>
          <w:sz w:val="28"/>
          <w:szCs w:val="28"/>
        </w:rPr>
        <w:t xml:space="preserve">     </w:t>
      </w:r>
      <w:r w:rsidR="003E75C3">
        <w:rPr>
          <w:sz w:val="28"/>
          <w:szCs w:val="28"/>
        </w:rPr>
        <w:t>В.Н. Карпенко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746D3F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2AF0"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B0205B" w:rsidRDefault="00997F9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B0205B" w:rsidRDefault="00997F9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B0205B" w:rsidRDefault="00997F9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B0205B" w:rsidRDefault="00997F97" w:rsidP="00997F9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112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28054,5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8E3A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25764,9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B85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4878,1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B85B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4860,4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B0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109979,1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58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2724,7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B020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3066,3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4001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2472,7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D02F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2455,0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B0205B" w:rsidP="0058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56799,9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E3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5129,8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D02F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</w:t>
            </w:r>
            <w:r w:rsidR="00280779" w:rsidRPr="00B0205B">
              <w:rPr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D02F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2405,4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D02F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2405,4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280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12799,2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205B" w:rsidRPr="00B0205B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205B" w:rsidRPr="00B0205B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6D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5" w:rsidRPr="00B0205B" w:rsidRDefault="00712D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9E0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B0205B" w:rsidRDefault="006D470C" w:rsidP="006D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40400,0</w:t>
            </w:r>
            <w:r w:rsidR="009E0B1C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D64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</w:t>
            </w:r>
            <w:r w:rsidR="00E357DE" w:rsidRPr="00B0205B">
              <w:rPr>
                <w:color w:val="000000" w:themeColor="text1"/>
                <w:sz w:val="24"/>
                <w:szCs w:val="24"/>
              </w:rPr>
              <w:t> </w:t>
            </w:r>
            <w:r w:rsidR="00D648DC" w:rsidRPr="00B0205B">
              <w:rPr>
                <w:color w:val="000000" w:themeColor="text1"/>
                <w:sz w:val="24"/>
                <w:szCs w:val="24"/>
              </w:rPr>
              <w:t>361</w:t>
            </w:r>
            <w:r w:rsidR="00E357DE" w:rsidRPr="00B0205B">
              <w:rPr>
                <w:color w:val="000000" w:themeColor="text1"/>
                <w:sz w:val="24"/>
                <w:szCs w:val="24"/>
              </w:rPr>
              <w:t>,0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280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20711,9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AF03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418,7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AF03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418,7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280779" w:rsidP="00D64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93131,5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D64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3B5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81,2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3B5A43" w:rsidP="0058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46136,0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E3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5129,8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280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430,7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3B5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337,5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3B5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337,5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2807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6595,5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3B5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3B4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40400,0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675,0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675,0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4806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34,6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A34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</w:t>
            </w:r>
            <w:r w:rsidR="004806C8" w:rsidRPr="00B0205B">
              <w:rPr>
                <w:color w:val="000000" w:themeColor="text1"/>
                <w:sz w:val="24"/>
                <w:szCs w:val="24"/>
              </w:rPr>
              <w:t>4,7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A34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</w:t>
            </w:r>
            <w:r w:rsidR="004806C8" w:rsidRPr="00B0205B">
              <w:rPr>
                <w:color w:val="000000" w:themeColor="text1"/>
                <w:sz w:val="24"/>
                <w:szCs w:val="24"/>
              </w:rPr>
              <w:t>4,6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A34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213,9</w:t>
            </w:r>
            <w:r w:rsidR="00FF3F80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3B" w:rsidRPr="00B0205B" w:rsidRDefault="0091093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93B" w:rsidRPr="00B0205B" w:rsidRDefault="0091093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91093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9109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9109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</w:t>
            </w:r>
            <w:r w:rsidR="0091093B" w:rsidRPr="00B0205B">
              <w:rPr>
                <w:color w:val="000000" w:themeColor="text1"/>
                <w:sz w:val="24"/>
                <w:szCs w:val="24"/>
              </w:rPr>
              <w:t xml:space="preserve">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</w:t>
            </w:r>
            <w:r w:rsidR="0091093B" w:rsidRPr="00B0205B">
              <w:rPr>
                <w:color w:val="000000" w:themeColor="text1"/>
                <w:sz w:val="24"/>
                <w:szCs w:val="24"/>
              </w:rPr>
              <w:t xml:space="preserve">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9109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3B" w:rsidRPr="00B0205B" w:rsidRDefault="00A34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213,9</w:t>
            </w:r>
            <w:r w:rsidR="0091093B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4883,4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4299.7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4282.1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15958,7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2815,5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9755,0 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3B" w:rsidRPr="00B0205B" w:rsidRDefault="0091093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3B" w:rsidRPr="00B0205B" w:rsidRDefault="0091093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3B" w:rsidRPr="00B0205B" w:rsidRDefault="0091093B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6203,7  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B0205B" w:rsidRDefault="00FF3F8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B0205B" w:rsidRDefault="00FF3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Основное мероприятие 1.2. Изготовление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005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27485,7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AB0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25133</w:t>
            </w:r>
            <w:r w:rsidRPr="00B0205B">
              <w:rPr>
                <w:color w:val="000000" w:themeColor="text1"/>
                <w:sz w:val="24"/>
                <w:szCs w:val="24"/>
              </w:rPr>
              <w:t>,4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187C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4349.7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187C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4332.1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AB0F00" w:rsidP="00005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107130,9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B0205B" w:rsidRDefault="000116E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B0205B" w:rsidRDefault="000116E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8E3A2C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2865,5</w:t>
            </w:r>
            <w:r w:rsidR="000116EB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2281,8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011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2264,2 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8F7C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55</w:t>
            </w:r>
            <w:r w:rsidR="008E3A2C" w:rsidRPr="00B0205B">
              <w:rPr>
                <w:color w:val="000000" w:themeColor="text1"/>
                <w:sz w:val="24"/>
                <w:szCs w:val="24"/>
              </w:rPr>
              <w:t>735,0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EB" w:rsidRPr="00B0205B" w:rsidRDefault="000116E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6EB" w:rsidRPr="00B0205B" w:rsidRDefault="000116E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0116EB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EB" w:rsidRPr="00B0205B" w:rsidRDefault="006D470C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10995,9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40400,0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0116EB" w:rsidP="006D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91</w:t>
            </w:r>
            <w:r w:rsidR="006D470C" w:rsidRPr="00B0205B">
              <w:rPr>
                <w:color w:val="000000" w:themeColor="text1"/>
                <w:sz w:val="24"/>
                <w:szCs w:val="24"/>
              </w:rPr>
              <w:t>172</w:t>
            </w:r>
            <w:r w:rsidRPr="00B0205B">
              <w:rPr>
                <w:color w:val="000000" w:themeColor="text1"/>
                <w:sz w:val="24"/>
                <w:szCs w:val="24"/>
              </w:rPr>
              <w:t>,2</w:t>
            </w:r>
            <w:r w:rsidR="00224999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6D470C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45980,0</w:t>
            </w:r>
            <w:r w:rsidR="00224999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</w:tr>
      <w:tr w:rsidR="00B0205B" w:rsidRPr="00B0205B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40400,0  </w:t>
            </w:r>
          </w:p>
        </w:tc>
      </w:tr>
      <w:tr w:rsidR="00B0205B" w:rsidRPr="00B0205B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4883,4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4299.7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4282.1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15958,7</w:t>
            </w:r>
          </w:p>
        </w:tc>
      </w:tr>
      <w:tr w:rsidR="00B0205B" w:rsidRPr="00B0205B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A2C" w:rsidRPr="00B0205B" w:rsidRDefault="008E3A2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2815,5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2231,8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2214,2 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C" w:rsidRPr="00B0205B" w:rsidRDefault="008E3A2C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9755,0 </w:t>
            </w:r>
          </w:p>
        </w:tc>
      </w:tr>
      <w:tr w:rsidR="00B0205B" w:rsidRPr="00B0205B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9" w:rsidRPr="00B0205B" w:rsidRDefault="0022499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9" w:rsidRPr="00B0205B" w:rsidRDefault="00224999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6203,7  </w:t>
            </w:r>
          </w:p>
        </w:tc>
      </w:tr>
      <w:tr w:rsidR="00B0205B" w:rsidRPr="00B0205B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B0205B" w:rsidRDefault="00275D7D" w:rsidP="00275D7D">
            <w:pPr>
              <w:jc w:val="center"/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B0205B" w:rsidRDefault="00275D7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7D" w:rsidRPr="00B0205B" w:rsidRDefault="00275D7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7D" w:rsidRPr="00B0205B" w:rsidRDefault="00275D7D" w:rsidP="00275D7D">
            <w:pPr>
              <w:jc w:val="center"/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7D" w:rsidRPr="00B0205B" w:rsidRDefault="00275D7D" w:rsidP="00F972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830AFA" w:rsidP="00830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24992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20250,0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275D7D" w:rsidP="00830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45392,2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830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830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200,0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645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275D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40400,0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6AE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Основное мероприятие 2.3. Обеспечение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64588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823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2493,5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AB0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4883,4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B62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4299.7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B62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4282.1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AB0F0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15958,7</w:t>
            </w:r>
          </w:p>
        </w:tc>
      </w:tr>
      <w:tr w:rsidR="00B0205B" w:rsidRPr="00B0205B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823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AB0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2815,5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B62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2231,8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B62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2214,2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C865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AB0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9755,0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205B" w:rsidRPr="00B0205B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645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2067,9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645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</w:t>
            </w:r>
            <w:r w:rsidR="00645DA9"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</w:t>
            </w:r>
            <w:r w:rsidR="00645DA9" w:rsidRPr="00B020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645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6203,7</w:t>
            </w:r>
            <w:r w:rsidR="009C4A0A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 w:rsidP="00BD3A1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B0205B" w:rsidRDefault="009C4A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11BF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B11BF7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B11BF7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B11BF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B11BF7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C4A0A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B11BF7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B11BF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F7" w:rsidRPr="00B0205B" w:rsidRDefault="00B11BF7" w:rsidP="00997F9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B0205B" w:rsidRDefault="00B11BF7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B0205B" w:rsidRDefault="009C4A0A" w:rsidP="009C4A0A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Подпрограмма 4</w:t>
            </w:r>
          </w:p>
          <w:p w:rsidR="00CB5E11" w:rsidRPr="00B0205B" w:rsidRDefault="00CB5E11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288,9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288,9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AD0E0D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территории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0D" w:rsidRPr="00B0205B" w:rsidRDefault="00AD0E0D" w:rsidP="00F9724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280779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B0205B" w:rsidRDefault="00187C0C" w:rsidP="00F9724E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B0205B" w:rsidRDefault="00187C0C" w:rsidP="00F9724E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280779" w:rsidP="00F9724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B0205B" w:rsidRDefault="00187C0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0C" w:rsidRPr="00B0205B" w:rsidRDefault="00187C0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280779" w:rsidP="00F9724E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B0205B" w:rsidRDefault="00187C0C" w:rsidP="00F9724E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C0C" w:rsidRPr="00B0205B" w:rsidRDefault="00187C0C" w:rsidP="00F9724E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187C0C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0C" w:rsidRPr="00B0205B" w:rsidRDefault="00280779" w:rsidP="00F9724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B0205B" w:rsidRDefault="00280779" w:rsidP="00280779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B0205B" w:rsidRDefault="00280779" w:rsidP="00280779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B0205B" w:rsidRDefault="00280779" w:rsidP="00280779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B0205B" w:rsidRDefault="00280779" w:rsidP="00280779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280779">
        <w:trPr>
          <w:trHeight w:val="24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F9724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на территории Тулунского муниципального района.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9724E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997F9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B0205B" w:rsidRDefault="00280779" w:rsidP="00280779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79" w:rsidRPr="00B0205B" w:rsidRDefault="00280779" w:rsidP="00280779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79" w:rsidRPr="00B0205B" w:rsidRDefault="00280779" w:rsidP="0028077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A0" w:rsidRPr="00B0205B" w:rsidRDefault="009803A0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9803A0" w:rsidRPr="00B0205B" w:rsidRDefault="009803A0" w:rsidP="009803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F64D56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A0" w:rsidRPr="00B0205B" w:rsidRDefault="009803A0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A0" w:rsidRPr="00B0205B" w:rsidRDefault="009803A0" w:rsidP="00F64D56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D53BF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05B" w:rsidRPr="00B0205B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B0205B" w:rsidRDefault="00CB5E11" w:rsidP="00997F9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B0205B" w:rsidRPr="00B0205B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B0205B" w:rsidRPr="00B0205B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0205B" w:rsidRPr="00B0205B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0205B" w:rsidRPr="00B0205B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25764,9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4878,1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4860,4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109979,1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3066,3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2472,7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56799,9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B0205B">
              <w:rPr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280779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2498,6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2405,4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2405,4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280779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12799,2</w:t>
            </w:r>
            <w:r w:rsidR="00A3469F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0205B">
              <w:rPr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7E25A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</w:t>
            </w:r>
            <w:r w:rsidR="00AD4C02" w:rsidRPr="00B0205B">
              <w:rPr>
                <w:color w:val="000000" w:themeColor="text1"/>
                <w:sz w:val="24"/>
                <w:szCs w:val="24"/>
              </w:rPr>
              <w:t>00,0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25 361,0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280779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20711,9</w:t>
            </w:r>
            <w:r w:rsidR="00A3469F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418,7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418,7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280779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93131,5</w:t>
            </w:r>
            <w:r w:rsidR="00A3469F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46136,0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280779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430,7</w:t>
            </w:r>
            <w:r w:rsidR="00A3469F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337,5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337,5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7D7144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6595,5</w:t>
            </w:r>
            <w:r w:rsidR="00A3469F"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40400,0</w:t>
            </w:r>
          </w:p>
        </w:tc>
      </w:tr>
      <w:tr w:rsidR="00B0205B" w:rsidRPr="00B0205B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CE33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</w:t>
            </w:r>
            <w:r w:rsidR="00CE33CD" w:rsidRPr="00B0205B">
              <w:rPr>
                <w:color w:val="000000" w:themeColor="text1"/>
                <w:sz w:val="24"/>
                <w:szCs w:val="24"/>
              </w:rPr>
              <w:t>3</w:t>
            </w:r>
            <w:r w:rsidRPr="00B0205B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675,0</w:t>
            </w:r>
          </w:p>
        </w:tc>
      </w:tr>
      <w:tr w:rsidR="00B0205B" w:rsidRPr="00B0205B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675,0</w:t>
            </w:r>
          </w:p>
        </w:tc>
      </w:tr>
      <w:tr w:rsidR="00B0205B" w:rsidRPr="00B0205B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213,9  </w:t>
            </w:r>
          </w:p>
        </w:tc>
      </w:tr>
      <w:tr w:rsidR="00B0205B" w:rsidRPr="00B0205B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24,6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213,9  </w:t>
            </w:r>
          </w:p>
        </w:tc>
      </w:tr>
      <w:tr w:rsidR="00B0205B" w:rsidRPr="00B0205B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F64D56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B0205B" w:rsidRDefault="00D92277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F64D56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5B" w:rsidRPr="00B0205B" w:rsidRDefault="00B0205B" w:rsidP="00BD3A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4883,4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4299.7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4282.1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15958,7</w:t>
            </w:r>
          </w:p>
        </w:tc>
      </w:tr>
      <w:tr w:rsidR="00B0205B" w:rsidRPr="00B0205B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05B" w:rsidRPr="00B0205B" w:rsidRDefault="00B0205B" w:rsidP="00BD3A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2815,5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9755,0 </w:t>
            </w:r>
          </w:p>
        </w:tc>
      </w:tr>
      <w:tr w:rsidR="00B0205B" w:rsidRPr="00B0205B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69F" w:rsidRPr="00B0205B" w:rsidRDefault="00A3469F" w:rsidP="00BD3A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69F" w:rsidRPr="00B0205B" w:rsidRDefault="00A3469F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6203,7  </w:t>
            </w:r>
          </w:p>
        </w:tc>
      </w:tr>
      <w:tr w:rsidR="00B0205B" w:rsidRPr="00B0205B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BD3A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F64D56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D3A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BD3A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695CFB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695CFB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695CFB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695CF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695CF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A12AF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0205B" w:rsidRPr="00B0205B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695CFB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695CFB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695CFB">
            <w:pPr>
              <w:jc w:val="center"/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695CF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695CF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A12AF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B0205B" w:rsidRDefault="00BD3A15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25133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,4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4349.7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4332.1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107130,9  </w:t>
            </w:r>
          </w:p>
        </w:tc>
      </w:tr>
      <w:tr w:rsidR="00B0205B" w:rsidRPr="00B0205B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2865,5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2281,8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2264,2 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55735,0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10995,9</w:t>
            </w:r>
          </w:p>
        </w:tc>
      </w:tr>
      <w:tr w:rsidR="00B0205B" w:rsidRPr="00B0205B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E30BDE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</w:t>
            </w:r>
            <w:r w:rsidR="00CE46FB" w:rsidRPr="00B0205B">
              <w:rPr>
                <w:color w:val="000000" w:themeColor="text1"/>
                <w:sz w:val="24"/>
                <w:szCs w:val="24"/>
              </w:rPr>
              <w:t>00,0</w:t>
            </w:r>
          </w:p>
        </w:tc>
      </w:tr>
      <w:tr w:rsidR="00B0205B" w:rsidRPr="00B0205B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91172,2  </w:t>
            </w:r>
          </w:p>
        </w:tc>
      </w:tr>
      <w:tr w:rsidR="00B0205B" w:rsidRPr="00B0205B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45980,0  </w:t>
            </w:r>
          </w:p>
        </w:tc>
      </w:tr>
      <w:tr w:rsidR="00B0205B" w:rsidRPr="00B0205B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</w:tr>
      <w:tr w:rsidR="00B0205B" w:rsidRPr="00B0205B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B0205B" w:rsidRDefault="00695C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0205B" w:rsidRPr="00B0205B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40400,0</w:t>
            </w:r>
          </w:p>
        </w:tc>
      </w:tr>
      <w:tr w:rsidR="00B0205B" w:rsidRPr="00B0205B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4883,4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4299.7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4282.1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15958,7</w:t>
            </w:r>
          </w:p>
        </w:tc>
      </w:tr>
      <w:tr w:rsidR="00B0205B" w:rsidRPr="00B0205B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2815,5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9755,0 </w:t>
            </w:r>
          </w:p>
        </w:tc>
      </w:tr>
      <w:tr w:rsidR="00B0205B" w:rsidRPr="00B0205B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6203,7  </w:t>
            </w:r>
          </w:p>
        </w:tc>
      </w:tr>
      <w:tr w:rsidR="00B0205B" w:rsidRPr="00B0205B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</w:tr>
      <w:tr w:rsidR="00B0205B" w:rsidRPr="00B0205B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45 780,0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45392,2  </w:t>
            </w:r>
          </w:p>
        </w:tc>
      </w:tr>
      <w:tr w:rsidR="00B0205B" w:rsidRPr="00B0205B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200,0  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4 792,2  </w:t>
            </w:r>
          </w:p>
        </w:tc>
      </w:tr>
      <w:tr w:rsidR="00B0205B" w:rsidRPr="00B0205B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40400,0</w:t>
            </w:r>
          </w:p>
        </w:tc>
      </w:tr>
      <w:tr w:rsidR="00B0205B" w:rsidRPr="00B0205B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4883,4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4299.7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  <w:lang w:val="en-US"/>
              </w:rPr>
              <w:t>4282.1</w:t>
            </w:r>
            <w:r w:rsidRPr="00B0205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15958,7</w:t>
            </w:r>
          </w:p>
        </w:tc>
      </w:tr>
      <w:tr w:rsidR="00B0205B" w:rsidRPr="00B0205B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2815,5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2231,8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2214,2 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205B" w:rsidRPr="00B0205B" w:rsidRDefault="00B0205B" w:rsidP="000A52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9755,0 </w:t>
            </w:r>
          </w:p>
        </w:tc>
      </w:tr>
      <w:tr w:rsidR="00B0205B" w:rsidRPr="00B0205B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2067,9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 2067,9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 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6203,7  </w:t>
            </w:r>
          </w:p>
        </w:tc>
      </w:tr>
      <w:tr w:rsidR="00B0205B" w:rsidRPr="00B0205B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FD1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3</w:t>
            </w:r>
          </w:p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EB70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B0205B" w:rsidRDefault="00EB700C" w:rsidP="00B54882">
            <w:pPr>
              <w:rPr>
                <w:color w:val="000000" w:themeColor="text1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B0205B" w:rsidRDefault="00EB700C" w:rsidP="00B548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:rsidR="00E30BDE" w:rsidRPr="00B0205B" w:rsidRDefault="00E30BDE" w:rsidP="00D92277">
            <w:pPr>
              <w:tabs>
                <w:tab w:val="left" w:pos="381"/>
              </w:tabs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288,9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288,9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163,9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7D7144" w:rsidP="001317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B0205B" w:rsidRDefault="00E30BDE" w:rsidP="001317A4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BDE" w:rsidRPr="00B0205B" w:rsidRDefault="00E30BDE" w:rsidP="001317A4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E30BDE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BDE" w:rsidRPr="00B0205B" w:rsidRDefault="007D7144" w:rsidP="001317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12A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12A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12A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12A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866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1317A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1317A4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D7144" w:rsidRPr="00B0205B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12A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A12A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1317A4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1317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44" w:rsidRPr="00B0205B" w:rsidRDefault="007D7144" w:rsidP="00AB0F00">
            <w:pPr>
              <w:rPr>
                <w:color w:val="000000" w:themeColor="text1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337.5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144" w:rsidRPr="00B0205B" w:rsidRDefault="007D7144" w:rsidP="00AB0F0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205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1803,3</w:t>
            </w:r>
          </w:p>
        </w:tc>
      </w:tr>
      <w:tr w:rsidR="00B0205B" w:rsidRPr="00B0205B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3A0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 xml:space="preserve">Подпрограмма 6 </w:t>
            </w:r>
          </w:p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Профилактика ВИЧ – инфекции на территории Тулунского муниципального района» на 2020-2024 годы</w:t>
            </w:r>
          </w:p>
          <w:p w:rsidR="00CE46FB" w:rsidRPr="00B0205B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F64D56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F64D56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59F" w:rsidRPr="00B0205B" w:rsidRDefault="00E5459F" w:rsidP="00F64D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CE46FB" w:rsidRPr="00B0205B" w:rsidRDefault="00CE46FB" w:rsidP="009803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156,0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0205B" w:rsidRPr="00B0205B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B0205B" w:rsidRDefault="00CE46FB" w:rsidP="00D92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0205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05F1E"/>
    <w:rsid w:val="000108AB"/>
    <w:rsid w:val="00011533"/>
    <w:rsid w:val="000116EB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A52ED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DB8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27A5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17A4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87C0C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38A3"/>
    <w:rsid w:val="001C7FF0"/>
    <w:rsid w:val="001D098D"/>
    <w:rsid w:val="001D1EC3"/>
    <w:rsid w:val="001D213F"/>
    <w:rsid w:val="001D4C4E"/>
    <w:rsid w:val="001D4DFA"/>
    <w:rsid w:val="001D54C3"/>
    <w:rsid w:val="001D58E3"/>
    <w:rsid w:val="001D5A67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999"/>
    <w:rsid w:val="00224A0D"/>
    <w:rsid w:val="00226DA1"/>
    <w:rsid w:val="00234170"/>
    <w:rsid w:val="00234193"/>
    <w:rsid w:val="00235721"/>
    <w:rsid w:val="00236F4E"/>
    <w:rsid w:val="00237D95"/>
    <w:rsid w:val="00241C86"/>
    <w:rsid w:val="00242045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5D7D"/>
    <w:rsid w:val="00277FFD"/>
    <w:rsid w:val="002802E2"/>
    <w:rsid w:val="00280779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6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0B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1CD"/>
    <w:rsid w:val="003B46CA"/>
    <w:rsid w:val="003B51DD"/>
    <w:rsid w:val="003B5A43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E75C3"/>
    <w:rsid w:val="003F07F6"/>
    <w:rsid w:val="003F2025"/>
    <w:rsid w:val="003F27FC"/>
    <w:rsid w:val="003F3D43"/>
    <w:rsid w:val="003F4AA5"/>
    <w:rsid w:val="003F50AF"/>
    <w:rsid w:val="003F5501"/>
    <w:rsid w:val="004001A7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67AF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6C8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481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04A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24841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5DA9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470C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2DE5"/>
    <w:rsid w:val="00714E56"/>
    <w:rsid w:val="00714E5A"/>
    <w:rsid w:val="0071702B"/>
    <w:rsid w:val="0072039F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59C6"/>
    <w:rsid w:val="0073702C"/>
    <w:rsid w:val="00737187"/>
    <w:rsid w:val="0074025F"/>
    <w:rsid w:val="007433E5"/>
    <w:rsid w:val="00743B8F"/>
    <w:rsid w:val="007459BD"/>
    <w:rsid w:val="00745EEB"/>
    <w:rsid w:val="00745F38"/>
    <w:rsid w:val="00746D3F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144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28C"/>
    <w:rsid w:val="0080480C"/>
    <w:rsid w:val="0080582D"/>
    <w:rsid w:val="0081027F"/>
    <w:rsid w:val="00812589"/>
    <w:rsid w:val="00813C79"/>
    <w:rsid w:val="00814FCA"/>
    <w:rsid w:val="008162D3"/>
    <w:rsid w:val="008226FA"/>
    <w:rsid w:val="00823D73"/>
    <w:rsid w:val="0082508B"/>
    <w:rsid w:val="00825DBE"/>
    <w:rsid w:val="008272D5"/>
    <w:rsid w:val="008274BA"/>
    <w:rsid w:val="0083042E"/>
    <w:rsid w:val="00830AFA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3A2C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8F7CF0"/>
    <w:rsid w:val="00902E93"/>
    <w:rsid w:val="009032E7"/>
    <w:rsid w:val="009058B4"/>
    <w:rsid w:val="0091047F"/>
    <w:rsid w:val="009107CF"/>
    <w:rsid w:val="0091093B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8B6"/>
    <w:rsid w:val="00974A85"/>
    <w:rsid w:val="00975600"/>
    <w:rsid w:val="009760D0"/>
    <w:rsid w:val="009770CE"/>
    <w:rsid w:val="00977AA1"/>
    <w:rsid w:val="009803A0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2EDC"/>
    <w:rsid w:val="009F46D5"/>
    <w:rsid w:val="009F4752"/>
    <w:rsid w:val="009F47EA"/>
    <w:rsid w:val="009F51AB"/>
    <w:rsid w:val="009F5777"/>
    <w:rsid w:val="009F6382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69F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0F00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0E0D"/>
    <w:rsid w:val="00AD112B"/>
    <w:rsid w:val="00AD1CF7"/>
    <w:rsid w:val="00AD1EC1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312"/>
    <w:rsid w:val="00AF06F3"/>
    <w:rsid w:val="00AF144F"/>
    <w:rsid w:val="00AF264D"/>
    <w:rsid w:val="00AF2690"/>
    <w:rsid w:val="00AF5E71"/>
    <w:rsid w:val="00AF6B37"/>
    <w:rsid w:val="00AF7720"/>
    <w:rsid w:val="00B006F4"/>
    <w:rsid w:val="00B0205B"/>
    <w:rsid w:val="00B02B14"/>
    <w:rsid w:val="00B02C03"/>
    <w:rsid w:val="00B06708"/>
    <w:rsid w:val="00B06D09"/>
    <w:rsid w:val="00B06F6D"/>
    <w:rsid w:val="00B1054B"/>
    <w:rsid w:val="00B11BF7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4882"/>
    <w:rsid w:val="00B551FB"/>
    <w:rsid w:val="00B620A0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5BE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6B60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2F13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1B0C"/>
    <w:rsid w:val="00D325C5"/>
    <w:rsid w:val="00D326C9"/>
    <w:rsid w:val="00D33108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3BF0"/>
    <w:rsid w:val="00D5447A"/>
    <w:rsid w:val="00D55494"/>
    <w:rsid w:val="00D5551E"/>
    <w:rsid w:val="00D56DDF"/>
    <w:rsid w:val="00D600B6"/>
    <w:rsid w:val="00D62202"/>
    <w:rsid w:val="00D63804"/>
    <w:rsid w:val="00D648DC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5086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0BDE"/>
    <w:rsid w:val="00E357DE"/>
    <w:rsid w:val="00E367B8"/>
    <w:rsid w:val="00E37016"/>
    <w:rsid w:val="00E40E1B"/>
    <w:rsid w:val="00E45101"/>
    <w:rsid w:val="00E478E6"/>
    <w:rsid w:val="00E47A32"/>
    <w:rsid w:val="00E47EE7"/>
    <w:rsid w:val="00E51938"/>
    <w:rsid w:val="00E53C3A"/>
    <w:rsid w:val="00E5459F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8AA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0F7D"/>
    <w:rsid w:val="00F62496"/>
    <w:rsid w:val="00F62D84"/>
    <w:rsid w:val="00F63598"/>
    <w:rsid w:val="00F645EC"/>
    <w:rsid w:val="00F64709"/>
    <w:rsid w:val="00F64D56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9724E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0F95-AFBC-4B81-A5FD-5C1BA9EA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26315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9</cp:revision>
  <cp:lastPrinted>2021-12-03T02:06:00Z</cp:lastPrinted>
  <dcterms:created xsi:type="dcterms:W3CDTF">2021-11-25T02:32:00Z</dcterms:created>
  <dcterms:modified xsi:type="dcterms:W3CDTF">2022-02-14T07:51:00Z</dcterms:modified>
</cp:coreProperties>
</file>